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5F3" w:rsidRPr="001031A0" w:rsidRDefault="009335F3" w:rsidP="009335F3">
      <w:pPr>
        <w:pStyle w:val="a4"/>
        <w:jc w:val="both"/>
        <w:rPr>
          <w:color w:val="646464"/>
          <w:sz w:val="20"/>
          <w:szCs w:val="20"/>
        </w:rPr>
      </w:pPr>
      <w:r>
        <w:rPr>
          <w:b/>
          <w:bCs/>
          <w:color w:val="646464"/>
          <w:sz w:val="20"/>
          <w:szCs w:val="20"/>
        </w:rPr>
        <w:t>Администрация</w:t>
      </w:r>
      <w:r w:rsidRPr="001031A0">
        <w:rPr>
          <w:b/>
          <w:bCs/>
          <w:color w:val="646464"/>
          <w:sz w:val="20"/>
          <w:szCs w:val="20"/>
        </w:rPr>
        <w:t xml:space="preserve"> муниципального образования городского поселения «Поселок Онохой» сообщает о проведении торгов на п</w:t>
      </w:r>
      <w:r>
        <w:rPr>
          <w:b/>
          <w:bCs/>
          <w:color w:val="646464"/>
          <w:sz w:val="20"/>
          <w:szCs w:val="20"/>
        </w:rPr>
        <w:t>раво заключения договора аренды земельного участка</w:t>
      </w:r>
      <w:r w:rsidRPr="001031A0">
        <w:rPr>
          <w:b/>
          <w:bCs/>
          <w:color w:val="646464"/>
          <w:sz w:val="20"/>
          <w:szCs w:val="20"/>
        </w:rPr>
        <w:t>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В соответствии с распоряжением адми</w:t>
      </w:r>
      <w:r>
        <w:rPr>
          <w:color w:val="646464"/>
          <w:sz w:val="20"/>
          <w:szCs w:val="20"/>
        </w:rPr>
        <w:t>нистрации от 16.06.2025 г., № 28</w:t>
      </w:r>
      <w:r w:rsidRPr="001031A0">
        <w:rPr>
          <w:color w:val="646464"/>
          <w:sz w:val="20"/>
          <w:szCs w:val="20"/>
        </w:rPr>
        <w:t xml:space="preserve">-р  о проведении торгов </w:t>
      </w:r>
      <w:r>
        <w:rPr>
          <w:color w:val="646464"/>
          <w:sz w:val="20"/>
          <w:szCs w:val="20"/>
        </w:rPr>
        <w:t xml:space="preserve"> </w:t>
      </w:r>
      <w:r w:rsidRPr="001031A0">
        <w:rPr>
          <w:color w:val="646464"/>
          <w:sz w:val="20"/>
          <w:szCs w:val="20"/>
        </w:rPr>
        <w:t>в форме аукциона, открытого по составу участников и  предложений цен</w:t>
      </w:r>
      <w:r>
        <w:rPr>
          <w:color w:val="646464"/>
          <w:sz w:val="20"/>
          <w:szCs w:val="20"/>
        </w:rPr>
        <w:t>ы по продаже права аренды  земельного участка</w:t>
      </w:r>
      <w:r w:rsidRPr="001031A0">
        <w:rPr>
          <w:color w:val="646464"/>
          <w:sz w:val="20"/>
          <w:szCs w:val="20"/>
        </w:rPr>
        <w:t>.</w:t>
      </w:r>
    </w:p>
    <w:p w:rsidR="009335F3" w:rsidRPr="001031A0" w:rsidRDefault="009335F3" w:rsidP="009335F3">
      <w:pPr>
        <w:pStyle w:val="a4"/>
        <w:spacing w:before="0" w:after="0"/>
        <w:jc w:val="both"/>
        <w:rPr>
          <w:b/>
          <w:bCs/>
          <w:color w:val="646464"/>
          <w:sz w:val="20"/>
          <w:szCs w:val="20"/>
        </w:rPr>
      </w:pPr>
      <w:r>
        <w:rPr>
          <w:b/>
          <w:bCs/>
          <w:color w:val="646464"/>
          <w:sz w:val="20"/>
          <w:szCs w:val="20"/>
        </w:rPr>
        <w:t>Аукцион состоится 18.07</w:t>
      </w:r>
      <w:r w:rsidRPr="001031A0">
        <w:rPr>
          <w:b/>
          <w:bCs/>
          <w:color w:val="646464"/>
          <w:sz w:val="20"/>
          <w:szCs w:val="20"/>
        </w:rPr>
        <w:t>. 2025г.  в 1</w:t>
      </w:r>
      <w:r w:rsidR="00A7684A">
        <w:rPr>
          <w:b/>
          <w:bCs/>
          <w:color w:val="646464"/>
          <w:sz w:val="20"/>
          <w:szCs w:val="20"/>
        </w:rPr>
        <w:t>6</w:t>
      </w:r>
      <w:bookmarkStart w:id="0" w:name="_GoBack"/>
      <w:bookmarkEnd w:id="0"/>
      <w:r w:rsidRPr="001031A0">
        <w:rPr>
          <w:b/>
          <w:bCs/>
          <w:color w:val="646464"/>
          <w:sz w:val="20"/>
          <w:szCs w:val="20"/>
        </w:rPr>
        <w:t xml:space="preserve"> ч. 00  по адресу: </w:t>
      </w:r>
      <w:proofErr w:type="spellStart"/>
      <w:r w:rsidRPr="001031A0">
        <w:rPr>
          <w:b/>
          <w:bCs/>
          <w:color w:val="646464"/>
          <w:sz w:val="20"/>
          <w:szCs w:val="20"/>
        </w:rPr>
        <w:t>пгт</w:t>
      </w:r>
      <w:proofErr w:type="spellEnd"/>
      <w:r w:rsidRPr="001031A0">
        <w:rPr>
          <w:b/>
          <w:bCs/>
          <w:color w:val="646464"/>
          <w:sz w:val="20"/>
          <w:szCs w:val="20"/>
        </w:rPr>
        <w:t xml:space="preserve">. Онохой,  ул. Гагарина, д. 11,  зал заседаний. 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b/>
          <w:bCs/>
          <w:color w:val="646464"/>
          <w:sz w:val="20"/>
          <w:szCs w:val="20"/>
        </w:rPr>
        <w:t>Предмет торгов: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b/>
          <w:bCs/>
          <w:color w:val="646464"/>
          <w:sz w:val="20"/>
          <w:szCs w:val="20"/>
        </w:rPr>
        <w:t>Пр</w:t>
      </w:r>
      <w:r>
        <w:rPr>
          <w:b/>
          <w:bCs/>
          <w:color w:val="646464"/>
          <w:sz w:val="20"/>
          <w:szCs w:val="20"/>
        </w:rPr>
        <w:t>аво аренды</w:t>
      </w:r>
      <w:r w:rsidRPr="001031A0">
        <w:rPr>
          <w:b/>
          <w:bCs/>
          <w:color w:val="646464"/>
          <w:sz w:val="20"/>
          <w:szCs w:val="20"/>
        </w:rPr>
        <w:t xml:space="preserve"> </w:t>
      </w:r>
      <w:proofErr w:type="gramStart"/>
      <w:r w:rsidRPr="001031A0">
        <w:rPr>
          <w:b/>
          <w:bCs/>
          <w:color w:val="646464"/>
          <w:sz w:val="20"/>
          <w:szCs w:val="20"/>
        </w:rPr>
        <w:t>земел</w:t>
      </w:r>
      <w:r>
        <w:rPr>
          <w:b/>
          <w:bCs/>
          <w:color w:val="646464"/>
          <w:sz w:val="20"/>
          <w:szCs w:val="20"/>
        </w:rPr>
        <w:t>ьного</w:t>
      </w:r>
      <w:r w:rsidRPr="001031A0">
        <w:rPr>
          <w:b/>
          <w:bCs/>
          <w:color w:val="646464"/>
          <w:sz w:val="20"/>
          <w:szCs w:val="20"/>
        </w:rPr>
        <w:t xml:space="preserve">  уч</w:t>
      </w:r>
      <w:r>
        <w:rPr>
          <w:b/>
          <w:bCs/>
          <w:color w:val="646464"/>
          <w:sz w:val="20"/>
          <w:szCs w:val="20"/>
        </w:rPr>
        <w:t>астка</w:t>
      </w:r>
      <w:proofErr w:type="gramEnd"/>
      <w:r w:rsidRPr="001031A0">
        <w:rPr>
          <w:b/>
          <w:bCs/>
          <w:color w:val="646464"/>
          <w:sz w:val="20"/>
          <w:szCs w:val="20"/>
        </w:rPr>
        <w:t xml:space="preserve">  . 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b/>
          <w:bCs/>
          <w:color w:val="646464"/>
          <w:sz w:val="20"/>
          <w:szCs w:val="20"/>
        </w:rPr>
        <w:t>Лот № 1.</w:t>
      </w:r>
      <w:r w:rsidRPr="001031A0">
        <w:rPr>
          <w:color w:val="646464"/>
          <w:sz w:val="20"/>
          <w:szCs w:val="20"/>
        </w:rPr>
        <w:t xml:space="preserve"> Земельный участок, адрес: </w:t>
      </w:r>
      <w:r>
        <w:rPr>
          <w:color w:val="646464"/>
          <w:sz w:val="20"/>
          <w:szCs w:val="20"/>
        </w:rPr>
        <w:t xml:space="preserve">Российская </w:t>
      </w:r>
      <w:proofErr w:type="spellStart"/>
      <w:r>
        <w:rPr>
          <w:color w:val="646464"/>
          <w:sz w:val="20"/>
          <w:szCs w:val="20"/>
        </w:rPr>
        <w:t>Федераци</w:t>
      </w:r>
      <w:proofErr w:type="spellEnd"/>
      <w:r>
        <w:rPr>
          <w:color w:val="646464"/>
          <w:sz w:val="20"/>
          <w:szCs w:val="20"/>
        </w:rPr>
        <w:t xml:space="preserve">, </w:t>
      </w:r>
      <w:r w:rsidRPr="001031A0">
        <w:rPr>
          <w:color w:val="646464"/>
          <w:sz w:val="20"/>
          <w:szCs w:val="20"/>
        </w:rPr>
        <w:t xml:space="preserve">Республика Бурятия, муниципальный район </w:t>
      </w:r>
      <w:proofErr w:type="spellStart"/>
      <w:r w:rsidRPr="001031A0">
        <w:rPr>
          <w:color w:val="646464"/>
          <w:sz w:val="20"/>
          <w:szCs w:val="20"/>
        </w:rPr>
        <w:t>Заиграевский</w:t>
      </w:r>
      <w:proofErr w:type="spellEnd"/>
      <w:r w:rsidRPr="001031A0">
        <w:rPr>
          <w:color w:val="646464"/>
          <w:sz w:val="20"/>
          <w:szCs w:val="20"/>
        </w:rPr>
        <w:t xml:space="preserve">, городское поселение поселок </w:t>
      </w:r>
      <w:proofErr w:type="gramStart"/>
      <w:r w:rsidRPr="001031A0">
        <w:rPr>
          <w:color w:val="646464"/>
          <w:sz w:val="20"/>
          <w:szCs w:val="20"/>
        </w:rPr>
        <w:t>Онохой ,</w:t>
      </w:r>
      <w:proofErr w:type="gramEnd"/>
      <w:r w:rsidRPr="001031A0">
        <w:rPr>
          <w:color w:val="646464"/>
          <w:sz w:val="20"/>
          <w:szCs w:val="20"/>
        </w:rPr>
        <w:t xml:space="preserve"> п</w:t>
      </w:r>
      <w:r>
        <w:rPr>
          <w:color w:val="646464"/>
          <w:sz w:val="20"/>
          <w:szCs w:val="20"/>
        </w:rPr>
        <w:t xml:space="preserve">оселок городского типа </w:t>
      </w:r>
      <w:r w:rsidRPr="001031A0">
        <w:rPr>
          <w:color w:val="646464"/>
          <w:sz w:val="20"/>
          <w:szCs w:val="20"/>
        </w:rPr>
        <w:t>. Онохой,</w:t>
      </w:r>
      <w:r>
        <w:rPr>
          <w:color w:val="646464"/>
          <w:sz w:val="20"/>
          <w:szCs w:val="20"/>
        </w:rPr>
        <w:t xml:space="preserve">   улица 40 лет ЛПК</w:t>
      </w:r>
      <w:r w:rsidRPr="001031A0">
        <w:rPr>
          <w:color w:val="646464"/>
          <w:sz w:val="20"/>
          <w:szCs w:val="20"/>
        </w:rPr>
        <w:t xml:space="preserve">,  уч. </w:t>
      </w:r>
      <w:r>
        <w:rPr>
          <w:color w:val="646464"/>
          <w:sz w:val="20"/>
          <w:szCs w:val="20"/>
        </w:rPr>
        <w:t>26</w:t>
      </w:r>
      <w:r w:rsidRPr="001031A0">
        <w:rPr>
          <w:color w:val="646464"/>
          <w:sz w:val="20"/>
          <w:szCs w:val="20"/>
        </w:rPr>
        <w:t xml:space="preserve">. Площадь  </w:t>
      </w:r>
      <w:r>
        <w:rPr>
          <w:color w:val="646464"/>
          <w:sz w:val="20"/>
          <w:szCs w:val="20"/>
        </w:rPr>
        <w:t>13338</w:t>
      </w:r>
      <w:r w:rsidRPr="001031A0">
        <w:rPr>
          <w:color w:val="646464"/>
          <w:sz w:val="20"/>
          <w:szCs w:val="20"/>
        </w:rPr>
        <w:t>кв. м.  Кадастровый номер: 03:0</w:t>
      </w:r>
      <w:r>
        <w:rPr>
          <w:color w:val="646464"/>
          <w:sz w:val="20"/>
          <w:szCs w:val="20"/>
        </w:rPr>
        <w:t>6:220140:269</w:t>
      </w:r>
      <w:r w:rsidRPr="001031A0">
        <w:rPr>
          <w:color w:val="646464"/>
          <w:sz w:val="20"/>
          <w:szCs w:val="20"/>
        </w:rPr>
        <w:t xml:space="preserve">. 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 xml:space="preserve">Разрешенное использование: </w:t>
      </w:r>
      <w:r>
        <w:rPr>
          <w:color w:val="646464"/>
          <w:sz w:val="20"/>
          <w:szCs w:val="20"/>
        </w:rPr>
        <w:t>для производственной деятельности</w:t>
      </w:r>
      <w:r w:rsidRPr="001031A0">
        <w:rPr>
          <w:color w:val="646464"/>
          <w:sz w:val="20"/>
          <w:szCs w:val="20"/>
        </w:rPr>
        <w:t>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 xml:space="preserve"> Начальная цена </w:t>
      </w:r>
      <w:r>
        <w:rPr>
          <w:color w:val="646464"/>
          <w:sz w:val="20"/>
          <w:szCs w:val="20"/>
        </w:rPr>
        <w:t>годовой арендной платы</w:t>
      </w:r>
      <w:r w:rsidRPr="001031A0">
        <w:rPr>
          <w:color w:val="646464"/>
          <w:sz w:val="20"/>
          <w:szCs w:val="20"/>
        </w:rPr>
        <w:t xml:space="preserve"> – </w:t>
      </w:r>
      <w:r>
        <w:rPr>
          <w:color w:val="646464"/>
          <w:sz w:val="20"/>
          <w:szCs w:val="20"/>
        </w:rPr>
        <w:t>36444,43</w:t>
      </w:r>
      <w:r w:rsidRPr="001031A0">
        <w:rPr>
          <w:color w:val="646464"/>
          <w:sz w:val="20"/>
          <w:szCs w:val="20"/>
        </w:rPr>
        <w:t xml:space="preserve"> руб.</w:t>
      </w:r>
    </w:p>
    <w:p w:rsidR="009335F3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>
        <w:rPr>
          <w:color w:val="646464"/>
          <w:sz w:val="20"/>
          <w:szCs w:val="20"/>
        </w:rPr>
        <w:t xml:space="preserve"> Шаг аукциона – 1093</w:t>
      </w:r>
      <w:r w:rsidRPr="001031A0">
        <w:rPr>
          <w:color w:val="646464"/>
          <w:sz w:val="20"/>
          <w:szCs w:val="20"/>
        </w:rPr>
        <w:t xml:space="preserve">руб. 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>
        <w:rPr>
          <w:color w:val="646464"/>
          <w:sz w:val="20"/>
          <w:szCs w:val="20"/>
        </w:rPr>
        <w:t xml:space="preserve">Размер задатка-7290 </w:t>
      </w:r>
      <w:proofErr w:type="spellStart"/>
      <w:r>
        <w:rPr>
          <w:color w:val="646464"/>
          <w:sz w:val="20"/>
          <w:szCs w:val="20"/>
        </w:rPr>
        <w:t>руб</w:t>
      </w:r>
      <w:proofErr w:type="spellEnd"/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 xml:space="preserve">  Земельные участки </w:t>
      </w:r>
      <w:proofErr w:type="gramStart"/>
      <w:r w:rsidRPr="001031A0">
        <w:rPr>
          <w:color w:val="646464"/>
          <w:sz w:val="20"/>
          <w:szCs w:val="20"/>
        </w:rPr>
        <w:t>свободны  для</w:t>
      </w:r>
      <w:proofErr w:type="gramEnd"/>
      <w:r w:rsidRPr="001031A0">
        <w:rPr>
          <w:color w:val="646464"/>
          <w:sz w:val="20"/>
          <w:szCs w:val="20"/>
        </w:rPr>
        <w:t xml:space="preserve"> застройки, правами третьих лиц не обременен и не ограничены в использовании.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С информацией о технических условиях подключения к сетям инженерно-технического обеспечения и плате за подключение можно ознакомиться по месту приема заявок.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Для участия в аукционе необходимо внести задаток  на счет Продавца: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 xml:space="preserve">ИНН 0306010863, КПП 030601001, р/с 03232643816180000200, л/с 05023019840, БИК 018142016 в отделении НБ </w:t>
      </w:r>
      <w:proofErr w:type="spellStart"/>
      <w:r w:rsidRPr="001031A0">
        <w:rPr>
          <w:color w:val="646464"/>
          <w:sz w:val="20"/>
          <w:szCs w:val="20"/>
        </w:rPr>
        <w:t>Респ</w:t>
      </w:r>
      <w:proofErr w:type="spellEnd"/>
      <w:r w:rsidRPr="001031A0">
        <w:rPr>
          <w:color w:val="646464"/>
          <w:sz w:val="20"/>
          <w:szCs w:val="20"/>
        </w:rPr>
        <w:t xml:space="preserve">. Бурятия/УФК по Республике Бурятия г. Улан-Удэ ЕКС 40102810545370000068, </w:t>
      </w:r>
      <w:proofErr w:type="gramStart"/>
      <w:r w:rsidRPr="001031A0">
        <w:rPr>
          <w:color w:val="646464"/>
          <w:sz w:val="20"/>
          <w:szCs w:val="20"/>
        </w:rPr>
        <w:t>ОКТМО  81618165</w:t>
      </w:r>
      <w:proofErr w:type="gramEnd"/>
      <w:r w:rsidRPr="001031A0">
        <w:rPr>
          <w:color w:val="646464"/>
          <w:sz w:val="20"/>
          <w:szCs w:val="20"/>
        </w:rPr>
        <w:t>, КБК 893 00000000000000000.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 xml:space="preserve">Получатель: </w:t>
      </w:r>
      <w:proofErr w:type="spellStart"/>
      <w:r w:rsidRPr="001031A0">
        <w:rPr>
          <w:color w:val="646464"/>
          <w:sz w:val="20"/>
          <w:szCs w:val="20"/>
        </w:rPr>
        <w:t>финуправление</w:t>
      </w:r>
      <w:proofErr w:type="spellEnd"/>
      <w:r w:rsidRPr="001031A0">
        <w:rPr>
          <w:color w:val="646464"/>
          <w:sz w:val="20"/>
          <w:szCs w:val="20"/>
        </w:rPr>
        <w:t xml:space="preserve"> администрации МО «</w:t>
      </w:r>
      <w:proofErr w:type="spellStart"/>
      <w:r w:rsidRPr="001031A0">
        <w:rPr>
          <w:color w:val="646464"/>
          <w:sz w:val="20"/>
          <w:szCs w:val="20"/>
        </w:rPr>
        <w:t>Заиграевский</w:t>
      </w:r>
      <w:proofErr w:type="spellEnd"/>
      <w:r w:rsidRPr="001031A0">
        <w:rPr>
          <w:color w:val="646464"/>
          <w:sz w:val="20"/>
          <w:szCs w:val="20"/>
        </w:rPr>
        <w:t xml:space="preserve"> район» (МКУ «Комитет по архитектуре, имуществу и земельным отношениям» АМО «</w:t>
      </w:r>
      <w:proofErr w:type="spellStart"/>
      <w:r w:rsidRPr="001031A0">
        <w:rPr>
          <w:color w:val="646464"/>
          <w:sz w:val="20"/>
          <w:szCs w:val="20"/>
        </w:rPr>
        <w:t>Заиграевский</w:t>
      </w:r>
      <w:proofErr w:type="spellEnd"/>
      <w:r w:rsidRPr="001031A0">
        <w:rPr>
          <w:color w:val="646464"/>
          <w:sz w:val="20"/>
          <w:szCs w:val="20"/>
        </w:rPr>
        <w:t xml:space="preserve"> район»), назначение платежа- задаток за участие в аукционе.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- представить следующие документы: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 xml:space="preserve">- заявку на участие в аукционе  установленной формы c указанием реквизитов счетов для возврата задатка (c формой бланка заявки можно ознакомиться на сайте  </w:t>
      </w:r>
      <w:hyperlink r:id="rId4" w:history="1">
        <w:r w:rsidRPr="001031A0">
          <w:rPr>
            <w:rStyle w:val="a3"/>
            <w:sz w:val="20"/>
            <w:szCs w:val="20"/>
            <w:lang w:val="en-US"/>
          </w:rPr>
          <w:t>http</w:t>
        </w:r>
        <w:r w:rsidRPr="001031A0">
          <w:rPr>
            <w:rStyle w:val="a3"/>
            <w:sz w:val="20"/>
            <w:szCs w:val="20"/>
          </w:rPr>
          <w:t>://</w:t>
        </w:r>
        <w:r w:rsidRPr="001031A0">
          <w:rPr>
            <w:rStyle w:val="a3"/>
            <w:sz w:val="20"/>
            <w:szCs w:val="20"/>
            <w:lang w:val="en-US"/>
          </w:rPr>
          <w:t>www</w:t>
        </w:r>
        <w:r w:rsidRPr="001031A0">
          <w:rPr>
            <w:rStyle w:val="a3"/>
            <w:sz w:val="20"/>
            <w:szCs w:val="20"/>
          </w:rPr>
          <w:t>.</w:t>
        </w:r>
        <w:proofErr w:type="spellStart"/>
        <w:r w:rsidRPr="001031A0">
          <w:rPr>
            <w:rStyle w:val="a3"/>
            <w:sz w:val="20"/>
            <w:szCs w:val="20"/>
            <w:lang w:val="en-US"/>
          </w:rPr>
          <w:t>torgi</w:t>
        </w:r>
        <w:proofErr w:type="spellEnd"/>
        <w:r w:rsidRPr="001031A0">
          <w:rPr>
            <w:rStyle w:val="a3"/>
            <w:sz w:val="20"/>
            <w:szCs w:val="20"/>
          </w:rPr>
          <w:t>.</w:t>
        </w:r>
        <w:proofErr w:type="spellStart"/>
        <w:r w:rsidRPr="001031A0">
          <w:rPr>
            <w:rStyle w:val="a3"/>
            <w:sz w:val="20"/>
            <w:szCs w:val="20"/>
            <w:lang w:val="en-US"/>
          </w:rPr>
          <w:t>gov</w:t>
        </w:r>
        <w:proofErr w:type="spellEnd"/>
        <w:r w:rsidRPr="001031A0">
          <w:rPr>
            <w:rStyle w:val="a3"/>
            <w:sz w:val="20"/>
            <w:szCs w:val="20"/>
          </w:rPr>
          <w:t>.</w:t>
        </w:r>
        <w:proofErr w:type="spellStart"/>
        <w:r w:rsidRPr="001031A0">
          <w:rPr>
            <w:rStyle w:val="a3"/>
            <w:sz w:val="20"/>
            <w:szCs w:val="20"/>
            <w:lang w:val="en-US"/>
          </w:rPr>
          <w:t>ru</w:t>
        </w:r>
        <w:proofErr w:type="spellEnd"/>
      </w:hyperlink>
      <w:r w:rsidRPr="001031A0">
        <w:rPr>
          <w:color w:val="646464"/>
          <w:sz w:val="20"/>
          <w:szCs w:val="20"/>
        </w:rPr>
        <w:t xml:space="preserve"> / либо по месту приема заявок);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- платежный документ, подтверждающий внесение претендентом задатка на счет Продавца (вместе с копией);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- доверенность, если заявка подается представителем претендента;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Физические лица дополнительно представляют: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- документ, удостоверяющий личность (вместе с копией);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Выезд на осмотр участк</w:t>
      </w:r>
      <w:r>
        <w:rPr>
          <w:color w:val="646464"/>
          <w:sz w:val="20"/>
          <w:szCs w:val="20"/>
        </w:rPr>
        <w:t>а на местности  состоится 16.07</w:t>
      </w:r>
      <w:r w:rsidRPr="001031A0">
        <w:rPr>
          <w:color w:val="646464"/>
          <w:sz w:val="20"/>
          <w:szCs w:val="20"/>
        </w:rPr>
        <w:t xml:space="preserve">.2025г. в 15-30 ч. от здания, расположенного по адресу: Республика Бурятия, </w:t>
      </w:r>
      <w:proofErr w:type="spellStart"/>
      <w:r w:rsidRPr="001031A0">
        <w:rPr>
          <w:color w:val="646464"/>
          <w:sz w:val="20"/>
          <w:szCs w:val="20"/>
        </w:rPr>
        <w:t>Заиграевский</w:t>
      </w:r>
      <w:proofErr w:type="spellEnd"/>
      <w:r w:rsidRPr="001031A0">
        <w:rPr>
          <w:color w:val="646464"/>
          <w:sz w:val="20"/>
          <w:szCs w:val="20"/>
        </w:rPr>
        <w:t xml:space="preserve"> район, п. Онохой, ул. Гагарина, 11.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b/>
          <w:bCs/>
          <w:color w:val="646464"/>
          <w:sz w:val="20"/>
          <w:szCs w:val="20"/>
        </w:rPr>
        <w:t>Заявки с прилагаемыми к ним документами принимаются по рабочим дням с</w:t>
      </w:r>
      <w:r>
        <w:rPr>
          <w:b/>
          <w:bCs/>
          <w:color w:val="646464"/>
          <w:sz w:val="20"/>
          <w:szCs w:val="20"/>
        </w:rPr>
        <w:t xml:space="preserve"> 18.06</w:t>
      </w:r>
      <w:r w:rsidRPr="001031A0">
        <w:rPr>
          <w:b/>
          <w:bCs/>
          <w:color w:val="646464"/>
          <w:sz w:val="20"/>
          <w:szCs w:val="20"/>
        </w:rPr>
        <w:t>.2025</w:t>
      </w:r>
      <w:proofErr w:type="gramStart"/>
      <w:r w:rsidRPr="001031A0">
        <w:rPr>
          <w:b/>
          <w:bCs/>
          <w:color w:val="646464"/>
          <w:sz w:val="20"/>
          <w:szCs w:val="20"/>
        </w:rPr>
        <w:t>г</w:t>
      </w:r>
      <w:r>
        <w:rPr>
          <w:b/>
          <w:bCs/>
          <w:color w:val="646464"/>
          <w:sz w:val="20"/>
          <w:szCs w:val="20"/>
        </w:rPr>
        <w:t xml:space="preserve"> .</w:t>
      </w:r>
      <w:proofErr w:type="gramEnd"/>
      <w:r>
        <w:rPr>
          <w:b/>
          <w:bCs/>
          <w:color w:val="646464"/>
          <w:sz w:val="20"/>
          <w:szCs w:val="20"/>
        </w:rPr>
        <w:t xml:space="preserve"> по 12.07.2025</w:t>
      </w:r>
      <w:r w:rsidRPr="001031A0">
        <w:rPr>
          <w:b/>
          <w:bCs/>
          <w:color w:val="646464"/>
          <w:sz w:val="20"/>
          <w:szCs w:val="20"/>
        </w:rPr>
        <w:t xml:space="preserve">г.с 9-00 до 16-00 по местному времени с момента выхода настоящего извещения  по адресу: п. Онохой, ул. Гагарина, 11, </w:t>
      </w:r>
      <w:proofErr w:type="spellStart"/>
      <w:r w:rsidRPr="001031A0">
        <w:rPr>
          <w:b/>
          <w:bCs/>
          <w:color w:val="646464"/>
          <w:sz w:val="20"/>
          <w:szCs w:val="20"/>
        </w:rPr>
        <w:t>каб</w:t>
      </w:r>
      <w:proofErr w:type="spellEnd"/>
      <w:r w:rsidRPr="001031A0">
        <w:rPr>
          <w:b/>
          <w:bCs/>
          <w:color w:val="646464"/>
          <w:sz w:val="20"/>
          <w:szCs w:val="20"/>
        </w:rPr>
        <w:t xml:space="preserve">. №5.  Дата и время окончания приема заявок – </w:t>
      </w:r>
      <w:r>
        <w:rPr>
          <w:b/>
          <w:bCs/>
          <w:color w:val="646464"/>
          <w:sz w:val="20"/>
          <w:szCs w:val="20"/>
        </w:rPr>
        <w:t>12.07</w:t>
      </w:r>
      <w:r w:rsidRPr="001031A0">
        <w:rPr>
          <w:b/>
          <w:bCs/>
          <w:color w:val="646464"/>
          <w:sz w:val="20"/>
          <w:szCs w:val="20"/>
        </w:rPr>
        <w:t xml:space="preserve">.2025 г.  16-00 ч. 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Протокол о признании претендентов участниками аукциона подписывается на следующий рабочий день после даты окончания приема заявок.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 w:rsidRPr="001031A0">
        <w:rPr>
          <w:color w:val="646464"/>
          <w:sz w:val="20"/>
          <w:szCs w:val="20"/>
        </w:rPr>
        <w:t>Победителем аукциона признается участник, номер которого и заявленная им цена, были названы аукционистом последними. Суммы задатков возвращаются участникам аукциона, за исключением его победителя, в течение трех банковских дней со дня подписания протокола о результатах торгов. Задаток, внесенный участником, признанным победителем аукциона, засчитывается Продавцом в счет платы за земельный участок. При уклонении или отказе победителя аукциона от заключения договора купли-продажи земельного участка, внесенный им задаток не возвращается.</w:t>
      </w:r>
    </w:p>
    <w:p w:rsidR="009335F3" w:rsidRPr="001031A0" w:rsidRDefault="009335F3" w:rsidP="009335F3">
      <w:pPr>
        <w:pStyle w:val="a4"/>
        <w:spacing w:before="0" w:after="0"/>
        <w:jc w:val="both"/>
        <w:rPr>
          <w:color w:val="646464"/>
          <w:sz w:val="20"/>
          <w:szCs w:val="20"/>
        </w:rPr>
      </w:pPr>
      <w:r>
        <w:rPr>
          <w:color w:val="646464"/>
          <w:sz w:val="20"/>
          <w:szCs w:val="20"/>
        </w:rPr>
        <w:t>Договор аренды</w:t>
      </w:r>
      <w:r w:rsidRPr="001031A0">
        <w:rPr>
          <w:color w:val="646464"/>
          <w:sz w:val="20"/>
          <w:szCs w:val="20"/>
        </w:rPr>
        <w:t xml:space="preserve"> земе</w:t>
      </w:r>
      <w:r>
        <w:rPr>
          <w:color w:val="646464"/>
          <w:sz w:val="20"/>
          <w:szCs w:val="20"/>
        </w:rPr>
        <w:t>льного участка</w:t>
      </w:r>
      <w:r w:rsidRPr="001031A0">
        <w:rPr>
          <w:color w:val="646464"/>
          <w:sz w:val="20"/>
          <w:szCs w:val="20"/>
        </w:rPr>
        <w:t xml:space="preserve"> </w:t>
      </w:r>
      <w:proofErr w:type="gramStart"/>
      <w:r w:rsidRPr="001031A0">
        <w:rPr>
          <w:color w:val="646464"/>
          <w:sz w:val="20"/>
          <w:szCs w:val="20"/>
        </w:rPr>
        <w:t>заключается  в</w:t>
      </w:r>
      <w:proofErr w:type="gramEnd"/>
      <w:r w:rsidRPr="001031A0">
        <w:rPr>
          <w:color w:val="646464"/>
          <w:sz w:val="20"/>
          <w:szCs w:val="20"/>
        </w:rPr>
        <w:t xml:space="preserve"> течении 10 дней со дня размещения информации о результатах торгов.</w:t>
      </w:r>
    </w:p>
    <w:p w:rsidR="009335F3" w:rsidRPr="001031A0" w:rsidRDefault="009335F3" w:rsidP="009335F3">
      <w:pPr>
        <w:spacing w:after="0" w:line="240" w:lineRule="auto"/>
        <w:jc w:val="both"/>
        <w:rPr>
          <w:rFonts w:ascii="Times New Roman" w:hAnsi="Times New Roman"/>
          <w:color w:val="646464"/>
          <w:sz w:val="20"/>
          <w:szCs w:val="20"/>
        </w:rPr>
      </w:pPr>
      <w:r w:rsidRPr="001031A0">
        <w:rPr>
          <w:rFonts w:ascii="Times New Roman" w:hAnsi="Times New Roman"/>
          <w:b/>
          <w:bCs/>
          <w:color w:val="646464"/>
          <w:sz w:val="20"/>
          <w:szCs w:val="20"/>
        </w:rPr>
        <w:t xml:space="preserve">По всем вопросам, касающимся проведения аукциона, осмотра земельного участка обращаться по месту приема заявок: п. Онохой,  ул. Гагарина, д.11,каб. № 5., тел. 8 (30136) 56-257. </w:t>
      </w:r>
    </w:p>
    <w:p w:rsidR="009335F3" w:rsidRPr="001031A0" w:rsidRDefault="009335F3" w:rsidP="009335F3">
      <w:pPr>
        <w:spacing w:after="0" w:line="240" w:lineRule="auto"/>
        <w:jc w:val="both"/>
        <w:rPr>
          <w:rFonts w:ascii="Times New Roman" w:hAnsi="Times New Roman"/>
          <w:color w:val="646464"/>
          <w:sz w:val="20"/>
          <w:szCs w:val="20"/>
        </w:rPr>
      </w:pPr>
    </w:p>
    <w:p w:rsidR="003C53A7" w:rsidRDefault="00A7684A"/>
    <w:sectPr w:rsidR="003C53A7" w:rsidSect="003A0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4FC8"/>
    <w:rsid w:val="00381E33"/>
    <w:rsid w:val="003A0D30"/>
    <w:rsid w:val="00424FC8"/>
    <w:rsid w:val="004507EA"/>
    <w:rsid w:val="008E41AD"/>
    <w:rsid w:val="009335F3"/>
    <w:rsid w:val="009C630B"/>
    <w:rsid w:val="00A7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660C2"/>
  <w15:docId w15:val="{EBE14915-162C-4EDA-8FA3-CDB0E1E17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FC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24FC8"/>
    <w:rPr>
      <w:strike w:val="0"/>
      <w:dstrike w:val="0"/>
      <w:color w:val="AA1428"/>
      <w:u w:val="none"/>
      <w:effect w:val="none"/>
    </w:rPr>
  </w:style>
  <w:style w:type="paragraph" w:styleId="a4">
    <w:name w:val="Normal (Web)"/>
    <w:basedOn w:val="a"/>
    <w:unhideWhenUsed/>
    <w:rsid w:val="00424FC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4</cp:revision>
  <cp:lastPrinted>2025-06-16T01:49:00Z</cp:lastPrinted>
  <dcterms:created xsi:type="dcterms:W3CDTF">2025-06-16T01:45:00Z</dcterms:created>
  <dcterms:modified xsi:type="dcterms:W3CDTF">2025-06-17T02:54:00Z</dcterms:modified>
</cp:coreProperties>
</file>